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1ED1" w14:textId="082AF3A8" w:rsidR="00500E38" w:rsidRDefault="00500E38">
      <w:pPr>
        <w:rPr>
          <w:rFonts w:ascii="Montserrat" w:hAnsi="Montserrat"/>
          <w:sz w:val="21"/>
          <w:szCs w:val="21"/>
        </w:rPr>
      </w:pPr>
      <w:bookmarkStart w:id="0" w:name="_GoBack"/>
      <w:bookmarkEnd w:id="0"/>
    </w:p>
    <w:tbl>
      <w:tblPr>
        <w:tblW w:w="12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854"/>
        <w:gridCol w:w="3119"/>
        <w:gridCol w:w="2783"/>
        <w:gridCol w:w="12"/>
        <w:gridCol w:w="1648"/>
        <w:gridCol w:w="12"/>
        <w:gridCol w:w="1648"/>
        <w:gridCol w:w="12"/>
      </w:tblGrid>
      <w:tr w:rsidR="00DE4258" w:rsidRPr="00DE4258" w14:paraId="446B1575" w14:textId="77777777" w:rsidTr="00A6228D">
        <w:trPr>
          <w:gridAfter w:val="1"/>
          <w:wAfter w:w="12" w:type="dxa"/>
          <w:trHeight w:val="61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5BCA863C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038C8065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NOMBRES Y APELLIDOS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402658F1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DEPENDENCIA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1A2EDC83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TIPO DE SERVICIOS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12CE4198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>HONORARIOS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0DB719F2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 xml:space="preserve"> MONTO VIÁTICOS </w:t>
            </w:r>
          </w:p>
        </w:tc>
      </w:tr>
      <w:tr w:rsidR="00DE4258" w:rsidRPr="00DE4258" w14:paraId="2FF3C94E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FA5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282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MADELYNNE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ANDREA  DE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LEÓN CABRERA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0821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73FD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7D4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Q11,500.00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50B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9614EEE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8CD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670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NILSIE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ESTEPHANIA  ORANTES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SALGUERO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5D9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COORDINACIÓN GENERAL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7931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38F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Q16,500.00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739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6DE0F026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BE5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C5DE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EDNA SURAMY GONZÁLEZ BAUTISTA DE IXCOLÍN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831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ADMINISTRATIVO FINANCIERO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CB79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B5E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Q15,000.00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61E3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CD4024B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E46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C345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VICTOR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HUGO  MÉRIDA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ESCOBEDO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96D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A604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DC5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DD3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A1C95EC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B34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FE2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STEFFANNY DANIELA MOLINA LIGORRÍA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54A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D054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06C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A99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4672A3E3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46D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8FB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SUCELY MARISOL PÉREZ PINTO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B973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8E6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615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Q6,967.74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D82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D56C1B2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07E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99A2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DELFINA ROSSY VANESSA   GARCÍA BARRIOS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D2B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81F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3E1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01B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851B8CD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1A42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3C5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EUDANI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SAÚL  ALVA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SALAZAR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E34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E6E4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48E1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23A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0CBFDB73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949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87D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MENFIS ARIEL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GEOVANNY  VELÁSQUEZ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FUENTES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3FF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CB4A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803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AFE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0339949A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91A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D3C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EDWIN LEONEL   URRUTIA HERNÁNDEZ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CC9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9F63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6D5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Q4,200.00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43F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21C6A95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8AD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80F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JENNIFER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NATALY  LÓPEZ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DÍAZ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888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4B62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D75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Q5,000.00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6F2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0AA0A0D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99F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74C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YENNIFER MARÍA JOSÉ CORADO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C32B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4FD5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69A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271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21E56D9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8D6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A6C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LUIS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ESTUARDO  ARCHILA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SALAZAR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F6C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61D8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6E7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952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C8517F7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6BBB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4EB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JUAN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CARLOS  LÓPEZ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AGUSTIN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AA8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C8CC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061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5AD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AD7B067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561C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03A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ANITA  FIGUERÓA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 ALVA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213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1FDD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11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Q8,500.00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8001F4" w14:textId="77777777" w:rsidR="00DE4258" w:rsidRPr="00DE4258" w:rsidRDefault="00DE4258" w:rsidP="00DE4258">
            <w:pPr>
              <w:rPr>
                <w:rFonts w:ascii="Arial" w:eastAsia="Times New Roman" w:hAnsi="Arial" w:cs="Arial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lang w:val="es-GT" w:eastAsia="es-GT"/>
              </w:rPr>
              <w:t xml:space="preserve"> Q     1,050.00 </w:t>
            </w:r>
          </w:p>
        </w:tc>
      </w:tr>
      <w:tr w:rsidR="00DE4258" w:rsidRPr="00DE4258" w14:paraId="6C774AB2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332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951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WENDY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CAROLINA  VALVERT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FUENTES DE GRAMAJO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BAA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6956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E09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93E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60511714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89B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556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AMILCAR ADRIAN DEL CID SALGUERO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D47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FABB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D7E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65E6BA" w14:textId="77777777" w:rsidR="00DE4258" w:rsidRPr="00DE4258" w:rsidRDefault="00DE4258" w:rsidP="00DE4258">
            <w:pPr>
              <w:rPr>
                <w:rFonts w:ascii="Arial" w:eastAsia="Times New Roman" w:hAnsi="Arial" w:cs="Arial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lang w:val="es-GT" w:eastAsia="es-GT"/>
              </w:rPr>
              <w:t xml:space="preserve"> Q        162.00 </w:t>
            </w:r>
          </w:p>
        </w:tc>
      </w:tr>
      <w:tr w:rsidR="00DE4258" w:rsidRPr="00DE4258" w14:paraId="0CA9FEAD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4C3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663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SANDRA VERÓNICA   VÁSQUEZ SANTOS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7D0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A47F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A15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1EC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082626E6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F28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45AB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MANLIO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ESTUARDO  BUONAFINA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ZEA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174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8425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6488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Q13,000.00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80DC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CD62C3B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0C9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B7D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JOSÉ CARLOS CASTRO DÍAZ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F19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1DAE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699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77D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E47F17A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B03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430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CLAUDIA MICHELLE GARZARO DE LEÓN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68A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65C0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282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485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014920E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992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6F9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ELBA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ALICIA  LOBOS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CARRERA DE HIDALGO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7BD3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93C9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77A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Q14,000.00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6EE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49BBD585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E4A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8BA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MADELIN UNISOL LÓPEZ </w:t>
            </w:r>
            <w:proofErr w:type="spell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LÓPEZ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6176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D288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AAA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F32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55532943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B36C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DDA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MANUEL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ANTONIO  RAMÍREZ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GIRÓN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AD6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4E4A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1D8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Q16,000.00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000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C70B733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D5B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C5C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JESUS MISAEL   MONTERROSO CALITO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8BD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4B3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F7C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7D4092B" w14:textId="77777777" w:rsidR="00DE4258" w:rsidRPr="00DE4258" w:rsidRDefault="00DE4258" w:rsidP="00DE4258">
            <w:pPr>
              <w:rPr>
                <w:rFonts w:ascii="Arial" w:eastAsia="Times New Roman" w:hAnsi="Arial" w:cs="Arial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lang w:val="es-GT" w:eastAsia="es-GT"/>
              </w:rPr>
              <w:t xml:space="preserve"> Q        106.00 </w:t>
            </w:r>
          </w:p>
        </w:tc>
      </w:tr>
      <w:tr w:rsidR="00DE4258" w:rsidRPr="00DE4258" w14:paraId="2368AA55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EDA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F10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VERONICA CORADO OVANDO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36B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AACE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78E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13A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40654ECD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441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E01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JORGE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ESTUARDO  BERREONDO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URIZAR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14D6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9AEF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A69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D65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4DADBC8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D2B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3BF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CLAUDIA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ALEJANDRA  ARANDI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VARGAS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E32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ASESORÍA JURÍDICA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0AD8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BD9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Q15,000.00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EBE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043EB2B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397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1BD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EDNA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EDITH  GARCIA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OLIVAREZ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FAF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0ECD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C15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EB8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0CB6D625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A8E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E54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ANGELICA LIZETH   SERRANO GÁLVEZ DE CANIZALES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D1D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2BA7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484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Q5,000.00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5EF3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581CFDA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1EFA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3CBE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SANDRA LORENA   REYES GAITÁN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69B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504C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6F3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6C2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BF45509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FE24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93A1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LAURA ELIZABETH   MURGA DÍAZ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DB2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F807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F97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0FC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3BF0327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F162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E45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MARÍA LISSETH   SALGUERO GODOY DE MUÑOZ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2DE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F5A0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B48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316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EDE1F6D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8B4A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6469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HENRY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GIOVANNI  CORDÓN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Y CORDÓN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572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817D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B62F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6D4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1742CF0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8D7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B5A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ROSEMARY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GUERRA  ORELLANA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DE CHANQUÍN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695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10FC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805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7FE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D0ADD34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CF9D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49F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SELVIN EMANUEL VEJAR GUTIERREZ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ECD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77E2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8E94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Q7,000.00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66A09E8" w14:textId="77777777" w:rsidR="00DE4258" w:rsidRPr="00DE4258" w:rsidRDefault="00DE4258" w:rsidP="00DE4258">
            <w:pPr>
              <w:rPr>
                <w:rFonts w:ascii="Arial" w:eastAsia="Times New Roman" w:hAnsi="Arial" w:cs="Arial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lang w:val="es-GT" w:eastAsia="es-GT"/>
              </w:rPr>
              <w:t xml:space="preserve"> Q        655.00 </w:t>
            </w:r>
          </w:p>
        </w:tc>
      </w:tr>
      <w:tr w:rsidR="00DE4258" w:rsidRPr="00DE4258" w14:paraId="74950305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D82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15D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ELENA MARIANA GIRON GÓMEZ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233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BDDC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E571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1A1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4BF4DB98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1D8E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894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SILVIA LUCRECIA ORTÍZ OJER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681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2BC4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E50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Q7,500.00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394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F395C13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93EE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A78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CRISTINA LISETH LÓPEZ GRAMAJO DE MALDONADO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420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EC0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1272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Q7,500.00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F61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47928F5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1ED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109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SILVIA LUCRECIA XITUMUL SIQUE DE CALATE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55FF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E9584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B12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90C35D0" w14:textId="77777777" w:rsidR="00DE4258" w:rsidRPr="00DE4258" w:rsidRDefault="00DE4258" w:rsidP="00DE4258">
            <w:pPr>
              <w:rPr>
                <w:rFonts w:ascii="Arial" w:eastAsia="Times New Roman" w:hAnsi="Arial" w:cs="Arial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lang w:val="es-GT" w:eastAsia="es-GT"/>
              </w:rPr>
              <w:t xml:space="preserve"> Q        389.00 </w:t>
            </w:r>
          </w:p>
        </w:tc>
      </w:tr>
      <w:tr w:rsidR="00DE4258" w:rsidRPr="00DE4258" w14:paraId="0C0C4614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501E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4FB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KATHERINE LISSETTE PALENCIA CASTILLO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F3E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99C6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102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Q1,866.67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9B9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0ED0B32E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2CA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F62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ADA LEONOR   GÓMEZ GONZÁLEZ DE CONTRERAS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4CA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1F8C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3F7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5B2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D129F69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996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701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YASMIN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LECKSANDRA  CANASTUJ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COTOM DE RIVERA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200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97C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375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C4D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08BABEDA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A4C2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035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EUNICE ELIZABET GIRÓN GUZMÁN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BB6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4600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A3C1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891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AFFD10D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6AF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614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HUGO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RENÉ  RAMOS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Y RAMOS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52E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A3B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31E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23C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0FC6A06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C37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09E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NORA DEL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CARMEN  RAMÓN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GUERRA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288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CD2F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9424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FB6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5201CE5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263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1B7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CLAUDIA MARISOL   HERRERA ESPINOZA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9E5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5327A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19E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3C95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666CACD2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548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C3D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VICTOR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HUGO  CASTILLO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ROBLES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723C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D810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D12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A75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760923B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CEC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788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ALLAN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FRANCISCO  FERNÁNDEZ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GARCÍA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7AE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BBF1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DAD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AFE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05A1197C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69C6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F36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KRYSTHEL CELESTE MÉNDEZ LEMUS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DA0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402C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949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C6C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419F833A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B5A1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754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VICTORIA GRICELA SÁNCHEZ MARROQUÍN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E21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55E4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E02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Q6,500.00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EC5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2934FE1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20F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5B0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MÓNICA INES   TAX SOLVAL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D13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DA85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CD3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Q8,500.00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EFC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58C7FD09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64B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DBF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VALENTÍN  LÓPEZ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LÓPEZ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1C2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SECCIÓN DE ORGANIZACIÓN DEPARTAMENTAL DEL DEPARTAMENTO DE ORGANIZACIÓN COMUNITARIA PARA LA PREVENCIÓN 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997A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C0D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40E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5499921A" w14:textId="77777777" w:rsidTr="00DE4258">
        <w:trPr>
          <w:gridAfter w:val="1"/>
          <w:wAfter w:w="12" w:type="dxa"/>
          <w:trHeight w:val="129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3218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268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ANGÉLICA ESTHER   GIRÓN BAUTISTA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12F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36BF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A182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5C3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0C1B1B4" w14:textId="77777777" w:rsidTr="00DE4258">
        <w:trPr>
          <w:gridAfter w:val="1"/>
          <w:wAfter w:w="12" w:type="dxa"/>
          <w:trHeight w:val="129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6C22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B37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LUZ MARÍA DEL ROSARIO ORELLANA PINEDA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309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6EC3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163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157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94A73B0" w14:textId="77777777" w:rsidTr="00DE4258">
        <w:trPr>
          <w:gridAfter w:val="1"/>
          <w:wAfter w:w="12" w:type="dxa"/>
          <w:trHeight w:val="129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0BB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CAC8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ALICIA ELIZABETH COY CHOCOOJ DE SALAZAR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142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1D32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D8C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Q5,000.00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834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5BEFEDDE" w14:textId="77777777" w:rsidTr="00DE4258">
        <w:trPr>
          <w:gridAfter w:val="1"/>
          <w:wAfter w:w="12" w:type="dxa"/>
          <w:trHeight w:val="129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F25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DCE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EVELISSA ESTRADA REYES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3F3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405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A3F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604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5A376F2" w14:textId="77777777" w:rsidTr="00DE4258">
        <w:trPr>
          <w:gridAfter w:val="1"/>
          <w:wAfter w:w="12" w:type="dxa"/>
          <w:trHeight w:val="1290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489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EA9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JOHANA AMAPOLA SOBERANIS WINTER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B61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675A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96B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Q8,500.00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0C02049" w14:textId="77777777" w:rsidR="00DE4258" w:rsidRPr="00DE4258" w:rsidRDefault="00DE4258" w:rsidP="00DE4258">
            <w:pPr>
              <w:rPr>
                <w:rFonts w:ascii="Arial" w:eastAsia="Times New Roman" w:hAnsi="Arial" w:cs="Arial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lang w:val="es-GT" w:eastAsia="es-GT"/>
              </w:rPr>
              <w:t xml:space="preserve"> Q        603.00 </w:t>
            </w:r>
          </w:p>
        </w:tc>
      </w:tr>
      <w:tr w:rsidR="00DE4258" w:rsidRPr="00DE4258" w14:paraId="1986B5BE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075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78E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ANA OFELIA   PIRIL VEGA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913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PRESUPUESTO DEL DEPARTAMENTO ADMINISTRATIVO FINANCIERO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5195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84F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Q2,216.67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D3C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45316C13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6E6D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44A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MILVIA GRACIELA LÓPEZ FIGUEROA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B61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FD0E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D45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91D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5238704E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EAA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A7C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MÉLIDA YECENI   VÁSQUEZ SUCHITE DE GUERRA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861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1A2A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648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230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62FCA2C3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3E3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DB0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GLENDA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ALCIRA  GONZALEZ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AGUILAR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C94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716F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568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B95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7078B6B2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CF05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7A8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EMILIA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MARGARITA  RIVAS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1C2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24F0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C3E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886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68A8CCC6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B31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417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MARIANA   RECINOS ESCOBAR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D5B9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2571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305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Q1,400.00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A1E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08CA6880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4B34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75F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JAQUELINE MICHELLE   AJCHOLÓN TUBAC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CBF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9BE4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77FE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Q12,000.00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8C9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1B6DD77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B77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163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DOLORES  LIMA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LEÓN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087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41F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183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Q13,000.00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F49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5E3F663A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DB1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2E4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MILDRED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JOHANA  TUYUC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ABAJ DE PÉREZ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895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E57C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7F9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B0E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6C8ED9E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ABA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93F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KAREN MARIELA RODAS CALDERÓN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097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92D9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362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Q1,866.67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F75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42DD383C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7E4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F06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DANIELA FERNANDA MORAZÁN ROSALES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9054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18F1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915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B4D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6334EDBC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3273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605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ANGELITA ILEANA CASTILLO MOTA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F71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6B12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8E7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7D7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9BBFE5B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1254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08C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CLAUDIA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PATRICIA  GARRIDO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ALVARADO DE RODRÍGUEZ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C16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EB61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97B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340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424AFD6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A36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798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JENNIFFER BEATRIZ RAMÍREZ GUERRA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A76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24EE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9F7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873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2A83EF49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709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73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63F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DALIA HORTENCIA CHUY CHOJOJ DE GOMEZ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976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6676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B13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01A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CD7235A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7CE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FC1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BETSY MABARETH GUZMÁN PÉREZ DE GONZÁLEZ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EB7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869A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8408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08B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0917DB66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3FE4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DACD2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KIMBERLY FABIOLA RAMIREZ VARGAS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F0B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9DFD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BB2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31D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5D01B685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87BA5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4D7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ELVIA NINETH GUDIEL GRIJALVA DE VELÁSQUEZ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D1F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8A02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6A4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3A2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28C496A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3E9A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77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781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BRENDA JUDITH GARCÍA PÉREZ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3B2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B3E9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4D7B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B0A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F6E81B7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261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741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KATERIN STEFANÍA MEDRANO ELVIRA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008D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20088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3D0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AE74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619C9600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320C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16D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PATRICIA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LIZETTE  CÁRDENAS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GARCÍA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2C1F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5550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D881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FD1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3CB8AD97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69B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A5D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MARIA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OLGA  ASTURIAS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OZAETA DE ZAMORA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1B8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PRESUPUESTO DEL DEPARTAMENTO ADMINISTRATIVO FINANCIERO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CB44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AE6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19F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CB82174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59E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81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3A9A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KARLA </w:t>
            </w:r>
            <w:proofErr w:type="gramStart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GABRIELA  MAYORGA</w:t>
            </w:r>
            <w:proofErr w:type="gramEnd"/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 BOSQUE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028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EEE9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314A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Q10,000.00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DA06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58E3438F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1769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00CC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 xml:space="preserve">BYRON NOÉ ESTRADA MÉNDEZ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49EE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SECCIÓN DE ASESORÍA JURÍDICA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15AB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EB4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Q15,000.00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F34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13F2906F" w14:textId="77777777" w:rsidTr="00DE4258">
        <w:trPr>
          <w:gridAfter w:val="1"/>
          <w:wAfter w:w="12" w:type="dxa"/>
          <w:trHeight w:val="1275"/>
          <w:jc w:val="center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B173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B3CDB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CESAR AUGUSTO SAZO CHUPINA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5A4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COORDINACIÓN GENERAL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2808" w14:textId="77777777" w:rsidR="00DE4258" w:rsidRPr="00DE4258" w:rsidRDefault="00DE4258" w:rsidP="00DE4258">
            <w:pPr>
              <w:jc w:val="center"/>
              <w:rPr>
                <w:rFonts w:ascii="Calibri" w:eastAsia="Times New Roman" w:hAnsi="Calibri" w:cs="Calibri"/>
                <w:lang w:val="es-GT" w:eastAsia="es-GT"/>
              </w:rPr>
            </w:pPr>
            <w:r w:rsidRPr="00DE4258">
              <w:rPr>
                <w:rFonts w:ascii="Calibri" w:eastAsia="Times New Roman" w:hAnsi="Calibri" w:cs="Calibri"/>
                <w:lang w:val="es-GT" w:eastAsia="es-GT"/>
              </w:rPr>
              <w:t xml:space="preserve">SERVICIOS PROFESIONALES INDIVIDUALES EN GENERAL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B27F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Q15,000.00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61B7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DE4258" w:rsidRPr="00DE4258" w14:paraId="475ABC38" w14:textId="77777777" w:rsidTr="00DE4258">
        <w:trPr>
          <w:trHeight w:val="315"/>
          <w:jc w:val="center"/>
        </w:trPr>
        <w:tc>
          <w:tcPr>
            <w:tcW w:w="94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BBBD4" w14:textId="77777777" w:rsidR="00DE4258" w:rsidRPr="00DE4258" w:rsidRDefault="00DE4258" w:rsidP="00DE425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9520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Q748,517.74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AFB1" w14:textId="77777777" w:rsidR="00DE4258" w:rsidRPr="00DE4258" w:rsidRDefault="00DE4258" w:rsidP="00DE425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DE4258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Q2,965.00</w:t>
            </w:r>
          </w:p>
        </w:tc>
      </w:tr>
    </w:tbl>
    <w:p w14:paraId="72D234FE" w14:textId="0547E0A0" w:rsidR="004A75EB" w:rsidRDefault="004A75EB">
      <w:pPr>
        <w:rPr>
          <w:rFonts w:ascii="Montserrat" w:hAnsi="Montserrat"/>
          <w:sz w:val="21"/>
          <w:szCs w:val="21"/>
        </w:rPr>
      </w:pPr>
    </w:p>
    <w:p w14:paraId="4BC31D51" w14:textId="77777777" w:rsidR="00083D24" w:rsidRPr="009534C6" w:rsidRDefault="00083D24" w:rsidP="00083D24">
      <w:p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>NOTA:</w:t>
      </w:r>
    </w:p>
    <w:p w14:paraId="1748848B" w14:textId="77777777" w:rsidR="00083D24" w:rsidRPr="009534C6" w:rsidRDefault="00083D24" w:rsidP="00083D24">
      <w:pPr>
        <w:numPr>
          <w:ilvl w:val="0"/>
          <w:numId w:val="1"/>
        </w:num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>De conformidad con lo establecido en la Ley de Contrataciones del Estado, Decreto Número 57-92 del Congreso de la República, las personas descritas en el cuadro precedente reciben honorarios en concepto de prestación de Servicios Profesionales.</w:t>
      </w:r>
    </w:p>
    <w:p w14:paraId="54119359" w14:textId="5A5D0B36" w:rsidR="00083D24" w:rsidRDefault="00083D24" w:rsidP="00083D24">
      <w:pPr>
        <w:numPr>
          <w:ilvl w:val="0"/>
          <w:numId w:val="1"/>
        </w:num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>Información obtenida de las contrataciones del Renglón 029 por la prestación de Servicios Profesionales Individuales en General.</w:t>
      </w:r>
    </w:p>
    <w:p w14:paraId="4D5847F5" w14:textId="77777777" w:rsidR="00DE4258" w:rsidRDefault="00DE4258" w:rsidP="00DE4258">
      <w:pPr>
        <w:pStyle w:val="Prrafodelista"/>
        <w:numPr>
          <w:ilvl w:val="0"/>
          <w:numId w:val="1"/>
        </w:num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El numeral 6 corresponde al pago del periodo del 1 al 18 de marzo del año en curso.</w:t>
      </w:r>
    </w:p>
    <w:p w14:paraId="4ECD4F41" w14:textId="77777777" w:rsidR="00DE4258" w:rsidRDefault="00DE4258" w:rsidP="00DE4258">
      <w:pPr>
        <w:pStyle w:val="Prrafodelista"/>
        <w:numPr>
          <w:ilvl w:val="0"/>
          <w:numId w:val="1"/>
        </w:num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El numeral 10, 41, 59, 64 y 68 corresponde al pago del periodo del 1 al 7 de abril del año en curso.</w:t>
      </w:r>
    </w:p>
    <w:p w14:paraId="4544E441" w14:textId="2293C604" w:rsidR="00D222B5" w:rsidRDefault="00D222B5" w:rsidP="00D222B5">
      <w:p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808DC29" w14:textId="308E0CDE" w:rsidR="006D2B8F" w:rsidRPr="00500E38" w:rsidRDefault="006D2B8F" w:rsidP="00D222B5">
      <w:pPr>
        <w:ind w:right="-1027"/>
        <w:jc w:val="both"/>
        <w:rPr>
          <w:rFonts w:ascii="Montserrat" w:hAnsi="Montserrat"/>
          <w:sz w:val="21"/>
          <w:szCs w:val="21"/>
        </w:rPr>
      </w:pPr>
    </w:p>
    <w:sectPr w:rsidR="006D2B8F" w:rsidRPr="00500E38" w:rsidSect="00C63161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99FA" w14:textId="77777777" w:rsidR="009F0C71" w:rsidRDefault="009F0C71" w:rsidP="005B1EDE">
      <w:r>
        <w:separator/>
      </w:r>
    </w:p>
  </w:endnote>
  <w:endnote w:type="continuationSeparator" w:id="0">
    <w:p w14:paraId="6A463B1C" w14:textId="77777777" w:rsidR="009F0C71" w:rsidRDefault="009F0C71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282E5C73" w:rsidR="008B003B" w:rsidRDefault="007E3E3C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59D61B3" wp14:editId="49A4FA8F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2EFDF" w14:textId="77777777" w:rsidR="009F0C71" w:rsidRDefault="009F0C71" w:rsidP="005B1EDE">
      <w:r>
        <w:separator/>
      </w:r>
    </w:p>
  </w:footnote>
  <w:footnote w:type="continuationSeparator" w:id="0">
    <w:p w14:paraId="5BE242DD" w14:textId="77777777" w:rsidR="009F0C71" w:rsidRDefault="009F0C71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32BA0214" w:rsidR="008B003B" w:rsidRPr="007F0574" w:rsidRDefault="007E3E3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24EE998D" wp14:editId="566A3411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DF485" w14:textId="77777777" w:rsidR="00083D24" w:rsidRDefault="00083D24">
    <w:pPr>
      <w:pStyle w:val="Encabezado"/>
    </w:pPr>
  </w:p>
  <w:p w14:paraId="171F3F12" w14:textId="77777777" w:rsidR="00083D24" w:rsidRDefault="00083D24">
    <w:pPr>
      <w:pStyle w:val="Encabezado"/>
    </w:pPr>
  </w:p>
  <w:p w14:paraId="24C35C20" w14:textId="77777777" w:rsidR="00083D24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75B1EF25" w14:textId="77777777" w:rsidR="00083D24" w:rsidRPr="00343572" w:rsidRDefault="00083D24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46304F22" w14:textId="77777777" w:rsidR="00083D24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>
      <w:rPr>
        <w:rFonts w:ascii="Arial" w:hAnsi="Arial" w:cs="Arial"/>
        <w:b/>
        <w:color w:val="000000"/>
        <w:sz w:val="22"/>
        <w:szCs w:val="22"/>
      </w:rPr>
      <w:t>Stephanie María Rodas Camel</w:t>
    </w:r>
  </w:p>
  <w:p w14:paraId="4658AC62" w14:textId="1E3BCCF0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6929FA">
      <w:rPr>
        <w:rFonts w:ascii="Arial" w:hAnsi="Arial" w:cs="Arial"/>
        <w:b/>
        <w:color w:val="000000"/>
        <w:sz w:val="22"/>
        <w:szCs w:val="22"/>
      </w:rPr>
      <w:t>3</w:t>
    </w:r>
    <w:r w:rsidR="00DE4258">
      <w:rPr>
        <w:rFonts w:ascii="Arial" w:hAnsi="Arial" w:cs="Arial"/>
        <w:b/>
        <w:color w:val="000000"/>
        <w:sz w:val="22"/>
        <w:szCs w:val="22"/>
      </w:rPr>
      <w:t>0</w:t>
    </w:r>
    <w:r w:rsidRPr="00D230A2">
      <w:rPr>
        <w:rFonts w:ascii="Arial" w:hAnsi="Arial" w:cs="Arial"/>
        <w:b/>
        <w:color w:val="000000"/>
        <w:sz w:val="22"/>
        <w:szCs w:val="22"/>
      </w:rPr>
      <w:t>/</w:t>
    </w:r>
    <w:r w:rsidR="007E3E3C">
      <w:rPr>
        <w:rFonts w:ascii="Arial" w:hAnsi="Arial" w:cs="Arial"/>
        <w:b/>
        <w:color w:val="000000"/>
        <w:sz w:val="22"/>
        <w:szCs w:val="22"/>
      </w:rPr>
      <w:t>0</w:t>
    </w:r>
    <w:r w:rsidR="00DE4258">
      <w:rPr>
        <w:rFonts w:ascii="Arial" w:hAnsi="Arial" w:cs="Arial"/>
        <w:b/>
        <w:color w:val="000000"/>
        <w:sz w:val="22"/>
        <w:szCs w:val="22"/>
      </w:rPr>
      <w:t>4</w:t>
    </w:r>
    <w:r w:rsidRPr="00D230A2">
      <w:rPr>
        <w:rFonts w:ascii="Arial" w:hAnsi="Arial" w:cs="Arial"/>
        <w:b/>
        <w:color w:val="000000"/>
        <w:sz w:val="22"/>
        <w:szCs w:val="22"/>
      </w:rPr>
      <w:t>/202</w:t>
    </w:r>
    <w:r w:rsidR="007E3E3C">
      <w:rPr>
        <w:rFonts w:ascii="Arial" w:hAnsi="Arial" w:cs="Arial"/>
        <w:b/>
        <w:color w:val="000000"/>
        <w:sz w:val="22"/>
        <w:szCs w:val="22"/>
      </w:rPr>
      <w:t>4</w:t>
    </w:r>
  </w:p>
  <w:p w14:paraId="52DA0E0E" w14:textId="77777777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D230A2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125A22DA" w14:textId="77777777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26F7D106" w14:textId="77777777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>LISTADO DE ASESORES Y CONTRATACIONES RENGLÓN 029</w:t>
    </w:r>
  </w:p>
  <w:p w14:paraId="0C1AA621" w14:textId="77777777" w:rsidR="00083D24" w:rsidRPr="00D230A2" w:rsidRDefault="00083D24" w:rsidP="00083D24">
    <w:pPr>
      <w:pStyle w:val="Encabezado"/>
      <w:ind w:left="-900" w:firstLine="900"/>
      <w:jc w:val="center"/>
      <w:rPr>
        <w:rFonts w:ascii="Arial" w:hAnsi="Arial" w:cs="Arial"/>
        <w:b/>
        <w:color w:val="4472C4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>NOTA: No se erogan recursos en concepto de Dietas y Bonos</w:t>
    </w:r>
  </w:p>
  <w:p w14:paraId="0052404D" w14:textId="649A864E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646A"/>
    <w:multiLevelType w:val="hybridMultilevel"/>
    <w:tmpl w:val="74545116"/>
    <w:lvl w:ilvl="0" w:tplc="DC22A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83D24"/>
    <w:rsid w:val="000A374C"/>
    <w:rsid w:val="00122CAD"/>
    <w:rsid w:val="00131D13"/>
    <w:rsid w:val="001C00F5"/>
    <w:rsid w:val="001C2B51"/>
    <w:rsid w:val="00260BB9"/>
    <w:rsid w:val="002668A2"/>
    <w:rsid w:val="00350175"/>
    <w:rsid w:val="003D6DCC"/>
    <w:rsid w:val="003F006F"/>
    <w:rsid w:val="00483BCD"/>
    <w:rsid w:val="00490258"/>
    <w:rsid w:val="004A75EB"/>
    <w:rsid w:val="004C5A6F"/>
    <w:rsid w:val="00500E38"/>
    <w:rsid w:val="00501A24"/>
    <w:rsid w:val="005232ED"/>
    <w:rsid w:val="0052588E"/>
    <w:rsid w:val="0056731F"/>
    <w:rsid w:val="005B1EDE"/>
    <w:rsid w:val="006357D8"/>
    <w:rsid w:val="0067677D"/>
    <w:rsid w:val="006929FA"/>
    <w:rsid w:val="006D2B8F"/>
    <w:rsid w:val="00721BBD"/>
    <w:rsid w:val="00722912"/>
    <w:rsid w:val="00727217"/>
    <w:rsid w:val="007D2A40"/>
    <w:rsid w:val="007E3E3C"/>
    <w:rsid w:val="007F0C21"/>
    <w:rsid w:val="00801937"/>
    <w:rsid w:val="00802A73"/>
    <w:rsid w:val="00885765"/>
    <w:rsid w:val="008A4F52"/>
    <w:rsid w:val="008B003B"/>
    <w:rsid w:val="008B3DFD"/>
    <w:rsid w:val="008D62B8"/>
    <w:rsid w:val="0093057F"/>
    <w:rsid w:val="00942B58"/>
    <w:rsid w:val="009905AE"/>
    <w:rsid w:val="009940ED"/>
    <w:rsid w:val="009C3DE2"/>
    <w:rsid w:val="009F0C71"/>
    <w:rsid w:val="00A0635B"/>
    <w:rsid w:val="00A20A40"/>
    <w:rsid w:val="00A6228D"/>
    <w:rsid w:val="00B247E6"/>
    <w:rsid w:val="00B3653A"/>
    <w:rsid w:val="00C27D58"/>
    <w:rsid w:val="00C342CB"/>
    <w:rsid w:val="00C63161"/>
    <w:rsid w:val="00C77F51"/>
    <w:rsid w:val="00CB1DD7"/>
    <w:rsid w:val="00D220E0"/>
    <w:rsid w:val="00D222B5"/>
    <w:rsid w:val="00D35BE8"/>
    <w:rsid w:val="00D713A9"/>
    <w:rsid w:val="00D85952"/>
    <w:rsid w:val="00DA06AC"/>
    <w:rsid w:val="00DE4258"/>
    <w:rsid w:val="00E45AAD"/>
    <w:rsid w:val="00E712BC"/>
    <w:rsid w:val="00E74A9A"/>
    <w:rsid w:val="00F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67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2453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2023-01-19T18:20:00Z</cp:lastPrinted>
  <dcterms:created xsi:type="dcterms:W3CDTF">2024-05-13T15:02:00Z</dcterms:created>
  <dcterms:modified xsi:type="dcterms:W3CDTF">2024-05-13T15:02:00Z</dcterms:modified>
</cp:coreProperties>
</file>